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219" w:rsidRPr="00A33219" w:rsidRDefault="00A33219" w:rsidP="00A33219">
      <w:pPr>
        <w:jc w:val="left"/>
        <w:rPr>
          <w:b/>
          <w:sz w:val="44"/>
          <w:szCs w:val="44"/>
        </w:rPr>
      </w:pPr>
      <w:r w:rsidRPr="00A33219">
        <w:rPr>
          <w:b/>
          <w:sz w:val="44"/>
          <w:szCs w:val="44"/>
        </w:rPr>
        <w:t>Policy Manual Amended</w:t>
      </w:r>
    </w:p>
    <w:p w:rsidR="00A33219" w:rsidRDefault="00A33219" w:rsidP="00A33219"/>
    <w:p w:rsidR="00A33219" w:rsidRPr="00A33219" w:rsidRDefault="00A33219" w:rsidP="00D24437">
      <w:pPr>
        <w:rPr>
          <w:sz w:val="24"/>
          <w:szCs w:val="24"/>
        </w:rPr>
      </w:pPr>
      <w:proofErr w:type="spellStart"/>
      <w:r w:rsidRPr="00A33219">
        <w:rPr>
          <w:sz w:val="24"/>
          <w:szCs w:val="24"/>
        </w:rPr>
        <w:t>Tasracing</w:t>
      </w:r>
      <w:proofErr w:type="spellEnd"/>
      <w:r w:rsidRPr="00A33219">
        <w:rPr>
          <w:sz w:val="24"/>
          <w:szCs w:val="24"/>
        </w:rPr>
        <w:t xml:space="preserve"> has adopted a Greyhound Recovery Rebate Scheme policy effective from 1 March 2019.</w:t>
      </w:r>
    </w:p>
    <w:p w:rsidR="00A33219" w:rsidRPr="00A33219" w:rsidRDefault="00A33219" w:rsidP="00D24437">
      <w:pPr>
        <w:rPr>
          <w:sz w:val="24"/>
          <w:szCs w:val="24"/>
        </w:rPr>
      </w:pPr>
    </w:p>
    <w:p w:rsidR="00A33219" w:rsidRPr="00A33219" w:rsidRDefault="00A33219" w:rsidP="00D24437">
      <w:pPr>
        <w:pStyle w:val="NormalWeb"/>
        <w:spacing w:before="0" w:beforeAutospacing="0" w:after="0" w:afterAutospacing="0"/>
        <w:jc w:val="both"/>
        <w:rPr>
          <w:rFonts w:ascii="Arial" w:eastAsiaTheme="minorEastAsia" w:hAnsi="Arial" w:cs="Arial"/>
          <w:color w:val="000000" w:themeColor="text1"/>
          <w:kern w:val="24"/>
        </w:rPr>
      </w:pPr>
      <w:r w:rsidRPr="00A33219">
        <w:rPr>
          <w:rFonts w:ascii="Arial" w:eastAsiaTheme="minorEastAsia" w:hAnsi="Arial" w:cs="Arial"/>
          <w:color w:val="000000" w:themeColor="text1"/>
          <w:kern w:val="24"/>
        </w:rPr>
        <w:t>The scheme is similar to those run interstate and assists owners with the costs of veterinary care when their greyhound suffers a specified potentially career ending injury.</w:t>
      </w:r>
    </w:p>
    <w:p w:rsidR="00A33219" w:rsidRPr="00A33219" w:rsidRDefault="00A33219" w:rsidP="00D24437">
      <w:pPr>
        <w:pStyle w:val="NormalWeb"/>
        <w:spacing w:before="0" w:beforeAutospacing="0" w:after="0" w:afterAutospacing="0"/>
        <w:jc w:val="both"/>
        <w:rPr>
          <w:rFonts w:ascii="Arial" w:eastAsiaTheme="minorEastAsia" w:hAnsi="Arial" w:cs="Arial"/>
          <w:color w:val="000000" w:themeColor="text1"/>
          <w:kern w:val="24"/>
        </w:rPr>
      </w:pPr>
    </w:p>
    <w:p w:rsidR="00A33219" w:rsidRPr="00A33219" w:rsidRDefault="00A33219" w:rsidP="00D24437">
      <w:pPr>
        <w:pStyle w:val="NormalWeb"/>
        <w:spacing w:before="0" w:beforeAutospacing="0" w:after="0" w:afterAutospacing="0"/>
        <w:jc w:val="both"/>
        <w:rPr>
          <w:rFonts w:ascii="Arial" w:hAnsi="Arial" w:cs="Arial"/>
        </w:rPr>
      </w:pPr>
      <w:r w:rsidRPr="00A33219">
        <w:rPr>
          <w:rFonts w:ascii="Arial" w:eastAsiaTheme="minorEastAsia" w:hAnsi="Arial" w:cs="Arial"/>
          <w:color w:val="000000" w:themeColor="text1"/>
          <w:kern w:val="24"/>
        </w:rPr>
        <w:t xml:space="preserve">It is anticipated that a number of greyhounds will enter the scheme on suffering an eligible injury instead of being </w:t>
      </w:r>
      <w:proofErr w:type="spellStart"/>
      <w:r w:rsidRPr="00A33219">
        <w:rPr>
          <w:rFonts w:ascii="Arial" w:eastAsiaTheme="minorEastAsia" w:hAnsi="Arial" w:cs="Arial"/>
          <w:color w:val="000000" w:themeColor="text1"/>
          <w:kern w:val="24"/>
        </w:rPr>
        <w:t>euthanased</w:t>
      </w:r>
      <w:proofErr w:type="spellEnd"/>
      <w:r w:rsidRPr="00A33219">
        <w:rPr>
          <w:rFonts w:ascii="Arial" w:eastAsiaTheme="minorEastAsia" w:hAnsi="Arial" w:cs="Arial"/>
          <w:color w:val="000000" w:themeColor="text1"/>
          <w:kern w:val="24"/>
        </w:rPr>
        <w:t xml:space="preserve"> at the track.</w:t>
      </w:r>
    </w:p>
    <w:p w:rsidR="00A33219" w:rsidRPr="00A33219" w:rsidRDefault="00A33219" w:rsidP="00D24437">
      <w:pPr>
        <w:pStyle w:val="NormalWeb"/>
        <w:spacing w:before="0" w:beforeAutospacing="0" w:after="0" w:afterAutospacing="0"/>
        <w:jc w:val="both"/>
        <w:rPr>
          <w:rFonts w:ascii="Arial" w:hAnsi="Arial" w:cs="Arial"/>
        </w:rPr>
      </w:pPr>
    </w:p>
    <w:p w:rsidR="00A33219" w:rsidRPr="00A33219" w:rsidRDefault="00A33219" w:rsidP="00D24437">
      <w:pPr>
        <w:rPr>
          <w:sz w:val="24"/>
          <w:szCs w:val="24"/>
        </w:rPr>
      </w:pPr>
      <w:r w:rsidRPr="00A33219">
        <w:rPr>
          <w:sz w:val="24"/>
          <w:szCs w:val="24"/>
        </w:rPr>
        <w:t>The scheme will provide funding up to $1,500 towards the veterinary costs for injured greyhounds whose cases are considered eligible.</w:t>
      </w:r>
    </w:p>
    <w:p w:rsidR="00A33219" w:rsidRPr="00A33219" w:rsidRDefault="00A33219" w:rsidP="00D24437">
      <w:pPr>
        <w:rPr>
          <w:sz w:val="24"/>
          <w:szCs w:val="24"/>
        </w:rPr>
      </w:pPr>
    </w:p>
    <w:p w:rsidR="00A33219" w:rsidRPr="00A33219" w:rsidRDefault="00A33219" w:rsidP="00D24437">
      <w:pPr>
        <w:rPr>
          <w:sz w:val="24"/>
          <w:szCs w:val="24"/>
        </w:rPr>
      </w:pPr>
      <w:r w:rsidRPr="00A33219">
        <w:rPr>
          <w:sz w:val="24"/>
          <w:szCs w:val="24"/>
        </w:rPr>
        <w:t>Following the treatment/surgery and an apt rehabilitation period for the injury, the greyhound will be granted priority entry into GAP if the owner does not wish to continue racing the greyhound or retain it for breeding or as a pet.</w:t>
      </w:r>
    </w:p>
    <w:p w:rsidR="00A33219" w:rsidRPr="00A33219" w:rsidRDefault="00A33219" w:rsidP="00D24437">
      <w:pPr>
        <w:rPr>
          <w:sz w:val="24"/>
          <w:szCs w:val="24"/>
        </w:rPr>
      </w:pPr>
    </w:p>
    <w:p w:rsidR="00A33219" w:rsidRPr="00A33219" w:rsidRDefault="00A33219" w:rsidP="00D24437">
      <w:pPr>
        <w:rPr>
          <w:color w:val="4472C4" w:themeColor="accent1"/>
          <w:sz w:val="24"/>
          <w:szCs w:val="24"/>
        </w:rPr>
      </w:pPr>
      <w:r w:rsidRPr="00A33219">
        <w:rPr>
          <w:sz w:val="24"/>
          <w:szCs w:val="24"/>
        </w:rPr>
        <w:t xml:space="preserve">Full details of the conditions of the scheme are detailed in the policy which is available </w:t>
      </w:r>
      <w:r w:rsidRPr="00A33219">
        <w:rPr>
          <w:color w:val="4472C4" w:themeColor="accent1"/>
          <w:sz w:val="24"/>
          <w:szCs w:val="24"/>
        </w:rPr>
        <w:t>here.</w:t>
      </w:r>
    </w:p>
    <w:p w:rsidR="00A33219" w:rsidRDefault="00A33219" w:rsidP="00D24437"/>
    <w:p w:rsidR="00A33219" w:rsidRPr="00A33219" w:rsidRDefault="00A33219" w:rsidP="00D24437">
      <w:pPr>
        <w:rPr>
          <w:color w:val="4472C4" w:themeColor="accent1"/>
        </w:rPr>
      </w:pPr>
      <w:r>
        <w:t xml:space="preserve">The Application Form for the scheme is available </w:t>
      </w:r>
      <w:r w:rsidRPr="00A33219">
        <w:rPr>
          <w:color w:val="4472C4" w:themeColor="accent1"/>
        </w:rPr>
        <w:t>here.</w:t>
      </w:r>
    </w:p>
    <w:p w:rsidR="00A33219" w:rsidRDefault="00A33219">
      <w:bookmarkStart w:id="0" w:name="_GoBack"/>
      <w:bookmarkEnd w:id="0"/>
    </w:p>
    <w:sectPr w:rsidR="00A33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81"/>
    <w:rsid w:val="00000C16"/>
    <w:rsid w:val="00024FF0"/>
    <w:rsid w:val="00141B23"/>
    <w:rsid w:val="003252B8"/>
    <w:rsid w:val="00583963"/>
    <w:rsid w:val="0063292B"/>
    <w:rsid w:val="008F7A87"/>
    <w:rsid w:val="00A33219"/>
    <w:rsid w:val="00D24437"/>
    <w:rsid w:val="00EA0A81"/>
    <w:rsid w:val="00F11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0F6D0-3E49-468B-AF1C-31B98253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A81"/>
    <w:pPr>
      <w:spacing w:before="100" w:beforeAutospacing="1" w:after="100" w:afterAutospacing="1"/>
      <w:jc w:val="lef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33219"/>
    <w:rPr>
      <w:color w:val="0563C1" w:themeColor="hyperlink"/>
      <w:u w:val="single"/>
    </w:rPr>
  </w:style>
  <w:style w:type="character" w:styleId="UnresolvedMention">
    <w:name w:val="Unresolved Mention"/>
    <w:basedOn w:val="DefaultParagraphFont"/>
    <w:uiPriority w:val="99"/>
    <w:semiHidden/>
    <w:unhideWhenUsed/>
    <w:rsid w:val="00A33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Wesley</dc:creator>
  <cp:keywords/>
  <dc:description/>
  <cp:lastModifiedBy>Peter Wesley</cp:lastModifiedBy>
  <cp:revision>4</cp:revision>
  <dcterms:created xsi:type="dcterms:W3CDTF">2019-02-20T03:30:00Z</dcterms:created>
  <dcterms:modified xsi:type="dcterms:W3CDTF">2019-03-19T03:32:00Z</dcterms:modified>
</cp:coreProperties>
</file>